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0E" w:rsidRDefault="007843E5">
      <w:pPr>
        <w:ind w:firstLineChars="0" w:firstLine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8"/>
          <w:szCs w:val="48"/>
        </w:rPr>
        <w:t>四</w:t>
      </w:r>
      <w:r>
        <w:rPr>
          <w:rFonts w:hint="eastAsia"/>
          <w:b/>
          <w:bCs/>
          <w:sz w:val="44"/>
          <w:szCs w:val="44"/>
        </w:rPr>
        <w:t>川川信致远资产经营管理有限公司</w:t>
      </w:r>
    </w:p>
    <w:p w:rsidR="009D240E" w:rsidRDefault="007843E5">
      <w:pPr>
        <w:ind w:firstLineChars="0" w:firstLine="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4"/>
          <w:szCs w:val="44"/>
        </w:rPr>
        <w:t>校园自助打印机投放合作询价比</w:t>
      </w:r>
      <w:r>
        <w:rPr>
          <w:rFonts w:hint="eastAsia"/>
          <w:b/>
          <w:bCs/>
          <w:sz w:val="48"/>
          <w:szCs w:val="48"/>
        </w:rPr>
        <w:t>选方案</w:t>
      </w:r>
    </w:p>
    <w:p w:rsidR="009D240E" w:rsidRPr="008C33C1" w:rsidRDefault="007843E5" w:rsidP="008C33C1">
      <w:pPr>
        <w:ind w:firstLine="643"/>
        <w:rPr>
          <w:rFonts w:hint="eastAsia"/>
          <w:b/>
        </w:rPr>
      </w:pPr>
      <w:r w:rsidRPr="008C33C1">
        <w:rPr>
          <w:rFonts w:hint="eastAsia"/>
          <w:b/>
        </w:rPr>
        <w:t>一、项目概况</w:t>
      </w:r>
    </w:p>
    <w:p w:rsidR="009D240E" w:rsidRDefault="007843E5" w:rsidP="008C33C1">
      <w:pPr>
        <w:ind w:firstLine="640"/>
      </w:pPr>
      <w:r>
        <w:rPr>
          <w:rFonts w:hint="eastAsia"/>
        </w:rPr>
        <w:t>项目名称：校园自助打印机投放合作项目</w:t>
      </w:r>
    </w:p>
    <w:p w:rsidR="009D240E" w:rsidRDefault="007843E5" w:rsidP="008C33C1">
      <w:pPr>
        <w:ind w:firstLine="640"/>
      </w:pPr>
      <w:r>
        <w:rPr>
          <w:rFonts w:hint="eastAsia"/>
        </w:rPr>
        <w:t>项目编号：</w:t>
      </w:r>
      <w:r>
        <w:rPr>
          <w:rFonts w:hint="eastAsia"/>
        </w:rPr>
        <w:t>SXZY-</w:t>
      </w:r>
      <w:r w:rsidR="008C33C1">
        <w:rPr>
          <w:rFonts w:hint="eastAsia"/>
        </w:rPr>
        <w:t>ZC</w:t>
      </w:r>
      <w:r>
        <w:rPr>
          <w:rFonts w:hint="eastAsia"/>
        </w:rPr>
        <w:t>-2026-00</w:t>
      </w:r>
      <w:r w:rsidR="008C33C1">
        <w:rPr>
          <w:rFonts w:hint="eastAsia"/>
        </w:rPr>
        <w:t>2</w:t>
      </w:r>
    </w:p>
    <w:p w:rsidR="009D240E" w:rsidRDefault="007843E5" w:rsidP="008C33C1">
      <w:pPr>
        <w:ind w:firstLine="640"/>
      </w:pPr>
      <w:r>
        <w:rPr>
          <w:rFonts w:hint="eastAsia"/>
        </w:rPr>
        <w:t>合作内容：校园自助打印机投放、运维服务及场地合作（设备数量由合作方根据实际需求确定），具体包括设备采购、安装调试、日常运维、耗材供应、故障维修、隐私保护及合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运营等全部相关工作，公司仅提供指定场地支持并承担年度场地管理费。</w:t>
      </w:r>
    </w:p>
    <w:p w:rsidR="009D240E" w:rsidRDefault="008C33C1" w:rsidP="008C33C1">
      <w:pPr>
        <w:ind w:firstLineChars="187" w:firstLine="598"/>
      </w:pPr>
      <w:r>
        <w:rPr>
          <w:rFonts w:hint="eastAsia"/>
        </w:rPr>
        <w:t>询价</w:t>
      </w:r>
      <w:r w:rsidR="007843E5">
        <w:rPr>
          <w:rFonts w:hint="eastAsia"/>
        </w:rPr>
        <w:t>人：四川川信致远资产经营管理有限公司</w:t>
      </w:r>
    </w:p>
    <w:p w:rsidR="009D240E" w:rsidRDefault="007843E5">
      <w:r>
        <w:rPr>
          <w:rFonts w:hint="eastAsia"/>
          <w:sz w:val="30"/>
        </w:rPr>
        <w:t>联系人：</w:t>
      </w:r>
      <w:r w:rsidR="008C33C1">
        <w:rPr>
          <w:rFonts w:hint="eastAsia"/>
          <w:sz w:val="30"/>
        </w:rPr>
        <w:t>潘远超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 xml:space="preserve">       </w:t>
      </w:r>
      <w:r>
        <w:rPr>
          <w:rFonts w:hint="eastAsia"/>
          <w:sz w:val="30"/>
        </w:rPr>
        <w:t>联系电话：</w:t>
      </w:r>
      <w:r w:rsidR="008C33C1">
        <w:rPr>
          <w:rFonts w:hint="eastAsia"/>
          <w:sz w:val="30"/>
        </w:rPr>
        <w:t>18780807917</w:t>
      </w:r>
    </w:p>
    <w:p w:rsidR="009D240E" w:rsidRDefault="007843E5">
      <w:r>
        <w:rPr>
          <w:rFonts w:hint="eastAsia"/>
          <w:sz w:val="30"/>
        </w:rPr>
        <w:t>项目背景：为切实解决当前校园无自助打印设备导致的师生文印不便、校外打印往返耗时久、成本高、隐私安全风险大等问题，进一步提升校园服务保障水平，优化师生办事体验，拟通过场地合作模式引入合格合作方，由合作方全额承担设备及相关运营成本，公司仅提供场地支持并承担年度场地管理费（该费用包含电费将统一上缴学校，预计单台设备</w:t>
      </w:r>
      <w:r>
        <w:rPr>
          <w:rFonts w:hint="eastAsia"/>
          <w:sz w:val="30"/>
        </w:rPr>
        <w:t>800</w:t>
      </w:r>
      <w:r>
        <w:rPr>
          <w:rFonts w:hint="eastAsia"/>
          <w:sz w:val="30"/>
        </w:rPr>
        <w:t>元</w:t>
      </w:r>
      <w:r>
        <w:rPr>
          <w:rFonts w:hint="eastAsia"/>
          <w:sz w:val="30"/>
        </w:rPr>
        <w:t>/</w:t>
      </w:r>
      <w:r>
        <w:rPr>
          <w:rFonts w:hint="eastAsia"/>
          <w:sz w:val="30"/>
        </w:rPr>
        <w:t>年，按实际投放数量结算，具体以最终比选结果为准）。</w:t>
      </w:r>
    </w:p>
    <w:p w:rsidR="009D240E" w:rsidRPr="008C33C1" w:rsidRDefault="007843E5" w:rsidP="008C33C1">
      <w:pPr>
        <w:ind w:firstLine="643"/>
        <w:rPr>
          <w:b/>
        </w:rPr>
      </w:pPr>
      <w:r w:rsidRPr="008C33C1">
        <w:rPr>
          <w:rFonts w:hint="eastAsia"/>
          <w:b/>
        </w:rPr>
        <w:t>二、合作模式及核心责任划分</w:t>
      </w:r>
    </w:p>
    <w:p w:rsidR="009D240E" w:rsidRDefault="007843E5" w:rsidP="008C33C1">
      <w:pPr>
        <w:ind w:firstLine="640"/>
      </w:pPr>
      <w:r>
        <w:rPr>
          <w:rFonts w:hint="eastAsia"/>
        </w:rPr>
        <w:t>公司：保障通电及指定场地投放，承担年度场地管理费（含电费）。</w:t>
      </w:r>
    </w:p>
    <w:p w:rsidR="009D240E" w:rsidRDefault="007843E5" w:rsidP="008C33C1">
      <w:pPr>
        <w:ind w:firstLine="640"/>
      </w:pPr>
      <w:r>
        <w:rPr>
          <w:rFonts w:hint="eastAsia"/>
        </w:rPr>
        <w:lastRenderedPageBreak/>
        <w:t>合作方：全额承担设备采购、运输、安装调试、耗材、运</w:t>
      </w:r>
      <w:r>
        <w:rPr>
          <w:rFonts w:hint="eastAsia"/>
        </w:rPr>
        <w:t>维、维修维护、人员费用，设备资产归合作方所有。保障设备正常运行，合作期满自行处置设备。</w:t>
      </w:r>
    </w:p>
    <w:p w:rsidR="009D240E" w:rsidRDefault="007843E5" w:rsidP="008C33C1">
      <w:pPr>
        <w:ind w:firstLine="640"/>
      </w:pPr>
      <w:r>
        <w:rPr>
          <w:rFonts w:hint="eastAsia"/>
        </w:rPr>
        <w:t>收益分成：比例、周期及结算方式双方协商后合同约定，公司不承担运营亏损。</w:t>
      </w:r>
    </w:p>
    <w:p w:rsidR="009D240E" w:rsidRPr="008C33C1" w:rsidRDefault="007843E5" w:rsidP="008C33C1">
      <w:pPr>
        <w:ind w:firstLine="643"/>
        <w:rPr>
          <w:b/>
        </w:rPr>
      </w:pPr>
      <w:r w:rsidRPr="008C33C1">
        <w:rPr>
          <w:rFonts w:hint="eastAsia"/>
          <w:b/>
        </w:rPr>
        <w:t>三</w:t>
      </w:r>
      <w:r w:rsidRPr="008C33C1">
        <w:rPr>
          <w:b/>
        </w:rPr>
        <w:t>、供应商资格要求</w:t>
      </w:r>
    </w:p>
    <w:p w:rsidR="009D240E" w:rsidRDefault="007843E5" w:rsidP="008C33C1">
      <w:pPr>
        <w:ind w:firstLine="640"/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具有独立承担民事责任的能力，提供有效的营业执照副本（复印件加盖公章），经营范围包含自助设备投放、运维或相关服务，具备合法经营资质。</w:t>
      </w:r>
    </w:p>
    <w:p w:rsidR="009D240E" w:rsidRDefault="007843E5" w:rsidP="008C33C1">
      <w:pPr>
        <w:ind w:firstLine="640"/>
        <w:jc w:val="left"/>
      </w:pPr>
      <w:r>
        <w:rPr>
          <w:rFonts w:hint="eastAsia"/>
        </w:rPr>
        <w:t xml:space="preserve">2. </w:t>
      </w:r>
      <w:r>
        <w:rPr>
          <w:rFonts w:hint="eastAsia"/>
        </w:rPr>
        <w:t>具有良好的商业信誉和健全的财务会计制度，近三年内无偷税漏税、违规经营等不良记录，能提供相关财务证明（如有）。</w:t>
      </w:r>
    </w:p>
    <w:p w:rsidR="009D240E" w:rsidRDefault="007843E5" w:rsidP="008C33C1">
      <w:pPr>
        <w:ind w:firstLine="640"/>
        <w:jc w:val="left"/>
      </w:pPr>
      <w:r>
        <w:rPr>
          <w:rFonts w:hint="eastAsia"/>
        </w:rPr>
        <w:t xml:space="preserve">3. </w:t>
      </w:r>
      <w:r>
        <w:rPr>
          <w:rFonts w:hint="eastAsia"/>
        </w:rPr>
        <w:t>具有履行合同所必需的设备供应及运维服务能力，能提供符合本方案要求的自助打</w:t>
      </w:r>
      <w:r>
        <w:rPr>
          <w:rFonts w:hint="eastAsia"/>
        </w:rPr>
        <w:t>印机设备，具备专业的运维团队及完善的服务体系。</w:t>
      </w:r>
    </w:p>
    <w:p w:rsidR="009D240E" w:rsidRDefault="007843E5" w:rsidP="008C33C1">
      <w:pPr>
        <w:ind w:firstLine="640"/>
        <w:jc w:val="left"/>
      </w:pPr>
      <w:r>
        <w:rPr>
          <w:rFonts w:hint="eastAsia"/>
        </w:rPr>
        <w:t xml:space="preserve">4. </w:t>
      </w:r>
      <w:r>
        <w:rPr>
          <w:rFonts w:hint="eastAsia"/>
        </w:rPr>
        <w:t>近三年内无重大违法经营记录（提供书面承诺，加盖公章），未被列入严重违法失信名单。</w:t>
      </w:r>
    </w:p>
    <w:p w:rsidR="009D240E" w:rsidRDefault="007843E5" w:rsidP="008C33C1">
      <w:pPr>
        <w:ind w:firstLine="640"/>
        <w:jc w:val="left"/>
      </w:pPr>
      <w:r>
        <w:rPr>
          <w:rFonts w:hint="eastAsia"/>
        </w:rPr>
        <w:t xml:space="preserve">5. </w:t>
      </w:r>
      <w:r>
        <w:rPr>
          <w:rFonts w:hint="eastAsia"/>
        </w:rPr>
        <w:t>具有校园或类似公共场所（如写字楼、园区、医院等）自助设备运营经验者优先，需提供相关合作案例佐证。</w:t>
      </w:r>
    </w:p>
    <w:p w:rsidR="009D240E" w:rsidRPr="008C33C1" w:rsidRDefault="007843E5" w:rsidP="008C33C1">
      <w:pPr>
        <w:ind w:firstLine="643"/>
        <w:rPr>
          <w:b/>
        </w:rPr>
      </w:pPr>
      <w:r w:rsidRPr="008C33C1">
        <w:rPr>
          <w:rFonts w:hint="eastAsia"/>
          <w:b/>
        </w:rPr>
        <w:t>四</w:t>
      </w:r>
      <w:r w:rsidRPr="008C33C1">
        <w:rPr>
          <w:b/>
        </w:rPr>
        <w:t>、设备技术参数要求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>供应商所投设备需完全满足以下技术参数要求，核心参数不得偏离，否则视为无效响应：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lastRenderedPageBreak/>
        <w:t xml:space="preserve">1. </w:t>
      </w:r>
      <w:r>
        <w:rPr>
          <w:rFonts w:hint="eastAsia"/>
          <w:sz w:val="30"/>
        </w:rPr>
        <w:t>功能要求：支持打印、复印、扫描、双面打印、证件照拍摄及打印、无线打印（手机直连）功能，操作界面简洁易懂，适配师生使用习惯。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 xml:space="preserve">2. </w:t>
      </w:r>
      <w:r>
        <w:rPr>
          <w:rFonts w:hint="eastAsia"/>
          <w:sz w:val="30"/>
        </w:rPr>
        <w:t>打印速度：黑白打印速度≥</w:t>
      </w:r>
      <w:r>
        <w:rPr>
          <w:rFonts w:hint="eastAsia"/>
          <w:sz w:val="30"/>
        </w:rPr>
        <w:t>20</w:t>
      </w:r>
      <w:r>
        <w:rPr>
          <w:rFonts w:hint="eastAsia"/>
          <w:sz w:val="30"/>
        </w:rPr>
        <w:t>页</w:t>
      </w:r>
      <w:r>
        <w:rPr>
          <w:rFonts w:hint="eastAsia"/>
          <w:sz w:val="30"/>
        </w:rPr>
        <w:t>/</w:t>
      </w:r>
      <w:r>
        <w:rPr>
          <w:rFonts w:hint="eastAsia"/>
          <w:sz w:val="30"/>
        </w:rPr>
        <w:t>分</w:t>
      </w:r>
      <w:r>
        <w:rPr>
          <w:rFonts w:hint="eastAsia"/>
          <w:sz w:val="30"/>
        </w:rPr>
        <w:t>钟，彩色打印速度≥</w:t>
      </w:r>
      <w:r>
        <w:rPr>
          <w:rFonts w:hint="eastAsia"/>
          <w:sz w:val="30"/>
        </w:rPr>
        <w:t>15</w:t>
      </w:r>
      <w:r>
        <w:rPr>
          <w:rFonts w:hint="eastAsia"/>
          <w:sz w:val="30"/>
        </w:rPr>
        <w:t>页</w:t>
      </w:r>
      <w:r>
        <w:rPr>
          <w:rFonts w:hint="eastAsia"/>
          <w:sz w:val="30"/>
        </w:rPr>
        <w:t>/</w:t>
      </w:r>
      <w:r>
        <w:rPr>
          <w:rFonts w:hint="eastAsia"/>
          <w:sz w:val="30"/>
        </w:rPr>
        <w:t>分钟，确保高峰期高效服务。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 xml:space="preserve">3. </w:t>
      </w:r>
      <w:r>
        <w:rPr>
          <w:rFonts w:hint="eastAsia"/>
          <w:sz w:val="30"/>
        </w:rPr>
        <w:t>分辨率：打印、复印分辨率≥</w:t>
      </w:r>
      <w:r>
        <w:rPr>
          <w:rFonts w:hint="eastAsia"/>
          <w:sz w:val="30"/>
        </w:rPr>
        <w:t>600</w:t>
      </w:r>
      <w:r>
        <w:rPr>
          <w:rFonts w:hint="eastAsia"/>
          <w:sz w:val="30"/>
        </w:rPr>
        <w:t>×</w:t>
      </w:r>
      <w:r>
        <w:rPr>
          <w:rFonts w:hint="eastAsia"/>
          <w:sz w:val="30"/>
        </w:rPr>
        <w:t>600dpi</w:t>
      </w:r>
      <w:r>
        <w:rPr>
          <w:rFonts w:hint="eastAsia"/>
          <w:sz w:val="30"/>
        </w:rPr>
        <w:t>，扫描分辨率≥</w:t>
      </w:r>
      <w:r>
        <w:rPr>
          <w:rFonts w:hint="eastAsia"/>
          <w:sz w:val="30"/>
        </w:rPr>
        <w:t>300dpi</w:t>
      </w:r>
      <w:r>
        <w:rPr>
          <w:rFonts w:hint="eastAsia"/>
          <w:sz w:val="30"/>
        </w:rPr>
        <w:t>，保证文印、扫描清晰度。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 xml:space="preserve">4. </w:t>
      </w:r>
      <w:r>
        <w:rPr>
          <w:rFonts w:hint="eastAsia"/>
          <w:sz w:val="30"/>
        </w:rPr>
        <w:t>纸张处理：支持</w:t>
      </w:r>
      <w:r>
        <w:rPr>
          <w:rFonts w:hint="eastAsia"/>
          <w:sz w:val="30"/>
        </w:rPr>
        <w:t>A4</w:t>
      </w:r>
      <w:r>
        <w:rPr>
          <w:rFonts w:hint="eastAsia"/>
          <w:sz w:val="30"/>
        </w:rPr>
        <w:t>标准纸张，配备自动进纸器，容量≥</w:t>
      </w:r>
      <w:r>
        <w:rPr>
          <w:rFonts w:hint="eastAsia"/>
          <w:sz w:val="30"/>
        </w:rPr>
        <w:t>50</w:t>
      </w:r>
      <w:r>
        <w:rPr>
          <w:rFonts w:hint="eastAsia"/>
          <w:sz w:val="30"/>
        </w:rPr>
        <w:t>页，减少</w:t>
      </w:r>
      <w:proofErr w:type="gramStart"/>
      <w:r>
        <w:rPr>
          <w:rFonts w:hint="eastAsia"/>
          <w:sz w:val="30"/>
        </w:rPr>
        <w:t>人工添纸频率</w:t>
      </w:r>
      <w:proofErr w:type="gramEnd"/>
      <w:r>
        <w:rPr>
          <w:rFonts w:hint="eastAsia"/>
          <w:sz w:val="30"/>
        </w:rPr>
        <w:t>；支持证件照专用纸张（</w:t>
      </w:r>
      <w:r>
        <w:rPr>
          <w:rFonts w:hint="eastAsia"/>
          <w:sz w:val="30"/>
        </w:rPr>
        <w:t>1</w:t>
      </w:r>
      <w:r>
        <w:rPr>
          <w:rFonts w:hint="eastAsia"/>
          <w:sz w:val="30"/>
        </w:rPr>
        <w:t>寸、</w:t>
      </w:r>
      <w:r>
        <w:rPr>
          <w:rFonts w:hint="eastAsia"/>
          <w:sz w:val="30"/>
        </w:rPr>
        <w:t>2</w:t>
      </w:r>
      <w:r>
        <w:rPr>
          <w:rFonts w:hint="eastAsia"/>
          <w:sz w:val="30"/>
        </w:rPr>
        <w:t>寸）适配。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 xml:space="preserve">5. </w:t>
      </w:r>
      <w:r>
        <w:rPr>
          <w:rFonts w:hint="eastAsia"/>
          <w:sz w:val="30"/>
        </w:rPr>
        <w:t>支付方式：</w:t>
      </w:r>
      <w:proofErr w:type="gramStart"/>
      <w:r>
        <w:rPr>
          <w:rFonts w:hint="eastAsia"/>
          <w:sz w:val="30"/>
        </w:rPr>
        <w:t>支持扫码支付</w:t>
      </w:r>
      <w:proofErr w:type="gramEnd"/>
      <w:r>
        <w:rPr>
          <w:rFonts w:hint="eastAsia"/>
          <w:sz w:val="30"/>
        </w:rPr>
        <w:t>，支持自定义定价（需符合校园普惠要求，</w:t>
      </w:r>
      <w:r>
        <w:rPr>
          <w:rFonts w:hint="eastAsia"/>
          <w:sz w:val="30"/>
        </w:rPr>
        <w:t>黑白</w:t>
      </w:r>
      <w:r>
        <w:rPr>
          <w:rFonts w:hint="eastAsia"/>
          <w:sz w:val="30"/>
        </w:rPr>
        <w:t>单页打印费用不高于</w:t>
      </w:r>
      <w:r>
        <w:rPr>
          <w:rFonts w:hint="eastAsia"/>
          <w:sz w:val="30"/>
        </w:rPr>
        <w:t>0.</w:t>
      </w:r>
      <w:r>
        <w:rPr>
          <w:rFonts w:hint="eastAsia"/>
          <w:sz w:val="30"/>
        </w:rPr>
        <w:t>8</w:t>
      </w:r>
      <w:r>
        <w:rPr>
          <w:rFonts w:hint="eastAsia"/>
          <w:sz w:val="30"/>
        </w:rPr>
        <w:t>元），支付流程便捷，实时到账可查询。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 xml:space="preserve">6. </w:t>
      </w:r>
      <w:r>
        <w:rPr>
          <w:rFonts w:hint="eastAsia"/>
          <w:sz w:val="30"/>
        </w:rPr>
        <w:t>隐私保护：配备打印文件自动删除功能（打印完成后</w:t>
      </w:r>
      <w:r>
        <w:rPr>
          <w:rFonts w:hint="eastAsia"/>
          <w:sz w:val="30"/>
        </w:rPr>
        <w:t>10</w:t>
      </w:r>
      <w:r>
        <w:rPr>
          <w:rFonts w:hint="eastAsia"/>
          <w:sz w:val="30"/>
        </w:rPr>
        <w:t>分钟内自动删除，可手动提前删除），</w:t>
      </w:r>
      <w:proofErr w:type="gramStart"/>
      <w:r>
        <w:rPr>
          <w:rFonts w:hint="eastAsia"/>
          <w:sz w:val="30"/>
        </w:rPr>
        <w:t>实行凭码取件</w:t>
      </w:r>
      <w:proofErr w:type="gramEnd"/>
      <w:r>
        <w:rPr>
          <w:rFonts w:hint="eastAsia"/>
          <w:sz w:val="30"/>
        </w:rPr>
        <w:t>（动态取件码），杜绝文件</w:t>
      </w:r>
      <w:r>
        <w:rPr>
          <w:rFonts w:hint="eastAsia"/>
          <w:sz w:val="30"/>
        </w:rPr>
        <w:t>泄漏</w:t>
      </w:r>
      <w:r>
        <w:rPr>
          <w:rFonts w:hint="eastAsia"/>
          <w:sz w:val="30"/>
        </w:rPr>
        <w:t>风险；设备操作界面无历史文件缓存。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 xml:space="preserve">7. </w:t>
      </w:r>
      <w:r>
        <w:rPr>
          <w:rFonts w:hint="eastAsia"/>
          <w:sz w:val="30"/>
        </w:rPr>
        <w:t>设备尺寸：≤</w:t>
      </w:r>
      <w:r>
        <w:rPr>
          <w:rFonts w:hint="eastAsia"/>
          <w:sz w:val="30"/>
        </w:rPr>
        <w:t>60cm</w:t>
      </w:r>
      <w:r>
        <w:rPr>
          <w:rFonts w:hint="eastAsia"/>
          <w:sz w:val="30"/>
        </w:rPr>
        <w:t>×</w:t>
      </w:r>
      <w:r>
        <w:rPr>
          <w:rFonts w:hint="eastAsia"/>
          <w:sz w:val="30"/>
        </w:rPr>
        <w:t>60cm</w:t>
      </w:r>
      <w:r>
        <w:rPr>
          <w:rFonts w:hint="eastAsia"/>
          <w:sz w:val="30"/>
        </w:rPr>
        <w:t>×</w:t>
      </w:r>
      <w:r>
        <w:rPr>
          <w:rFonts w:hint="eastAsia"/>
          <w:sz w:val="30"/>
        </w:rPr>
        <w:t>150cm</w:t>
      </w:r>
      <w:r>
        <w:rPr>
          <w:rFonts w:hint="eastAsia"/>
          <w:sz w:val="30"/>
        </w:rPr>
        <w:t>（长×宽×高），体积紧凑，适配校园场地摆放，不占用过多公共空间。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 xml:space="preserve">8. </w:t>
      </w:r>
      <w:r>
        <w:rPr>
          <w:rFonts w:hint="eastAsia"/>
          <w:sz w:val="30"/>
        </w:rPr>
        <w:t>网络要求：网络双重连接，具备远程管理功能（可远程监控设备运行状态、耗材余量、故障报警等），便于合作方运维管理。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 xml:space="preserve">9. </w:t>
      </w:r>
      <w:r>
        <w:rPr>
          <w:rFonts w:hint="eastAsia"/>
          <w:sz w:val="30"/>
        </w:rPr>
        <w:t>质保要求：设备整体质保期≥</w:t>
      </w:r>
      <w:r>
        <w:rPr>
          <w:rFonts w:hint="eastAsia"/>
          <w:sz w:val="30"/>
        </w:rPr>
        <w:t>1</w:t>
      </w:r>
      <w:r>
        <w:rPr>
          <w:rFonts w:hint="eastAsia"/>
          <w:sz w:val="30"/>
        </w:rPr>
        <w:t>年，核心部件（主板、</w:t>
      </w:r>
      <w:r>
        <w:rPr>
          <w:rFonts w:hint="eastAsia"/>
          <w:sz w:val="30"/>
        </w:rPr>
        <w:lastRenderedPageBreak/>
        <w:t>打印头）质保期≥</w:t>
      </w:r>
      <w:r>
        <w:rPr>
          <w:rFonts w:hint="eastAsia"/>
          <w:sz w:val="30"/>
        </w:rPr>
        <w:t>2</w:t>
      </w:r>
      <w:r>
        <w:rPr>
          <w:rFonts w:hint="eastAsia"/>
          <w:sz w:val="30"/>
        </w:rPr>
        <w:t>年，质保期内免费维修、更换故障部件。</w:t>
      </w:r>
    </w:p>
    <w:p w:rsidR="009D240E" w:rsidRPr="008C33C1" w:rsidRDefault="007843E5" w:rsidP="008C33C1">
      <w:pPr>
        <w:ind w:firstLine="643"/>
        <w:rPr>
          <w:b/>
        </w:rPr>
      </w:pPr>
      <w:r w:rsidRPr="008C33C1">
        <w:rPr>
          <w:rFonts w:hint="eastAsia"/>
          <w:b/>
        </w:rPr>
        <w:t>五、投放区域及数量</w:t>
      </w:r>
    </w:p>
    <w:p w:rsidR="009D240E" w:rsidRDefault="007843E5">
      <w:r>
        <w:rPr>
          <w:rFonts w:hint="eastAsia"/>
          <w:sz w:val="30"/>
        </w:rPr>
        <w:t>根据结合校内人员流动及师生主要活动区域分布，具体投放数量及位置由合作方根据实际需求规划，公司提供场地支持，可根据实际情况调整，最终由双方协商确定。</w:t>
      </w:r>
    </w:p>
    <w:p w:rsidR="009D240E" w:rsidRDefault="007843E5">
      <w:r>
        <w:rPr>
          <w:rFonts w:hint="eastAsia"/>
          <w:sz w:val="30"/>
        </w:rPr>
        <w:t>设备投放需在合同签订后</w:t>
      </w:r>
      <w:r>
        <w:rPr>
          <w:rFonts w:hint="eastAsia"/>
          <w:sz w:val="30"/>
        </w:rPr>
        <w:t>7</w:t>
      </w:r>
      <w:r>
        <w:rPr>
          <w:rFonts w:hint="eastAsia"/>
          <w:sz w:val="30"/>
        </w:rPr>
        <w:t>个工作日内完成安装、调试，确保正常投入使用。</w:t>
      </w:r>
    </w:p>
    <w:p w:rsidR="009D240E" w:rsidRPr="008C33C1" w:rsidRDefault="007843E5" w:rsidP="008C33C1">
      <w:pPr>
        <w:ind w:firstLine="643"/>
        <w:rPr>
          <w:b/>
        </w:rPr>
      </w:pPr>
      <w:r w:rsidRPr="008C33C1">
        <w:rPr>
          <w:rFonts w:hint="eastAsia"/>
          <w:b/>
        </w:rPr>
        <w:t>六</w:t>
      </w:r>
      <w:r w:rsidRPr="008C33C1">
        <w:rPr>
          <w:b/>
        </w:rPr>
        <w:t>、供应商需提交的响应文件（一式三份，一正两副）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>供应商需按以下要求准备响应文件，文件需密封完整（正本、副本分别密封，标注“正本”“副本”字样），加盖公司公章，逾期提交、密封不合格或内容不完整的，视为无效响应：</w:t>
      </w:r>
    </w:p>
    <w:p w:rsidR="009D240E" w:rsidRDefault="007843E5">
      <w:r>
        <w:rPr>
          <w:rFonts w:hint="eastAsia"/>
          <w:sz w:val="30"/>
        </w:rPr>
        <w:t xml:space="preserve">1. </w:t>
      </w:r>
      <w:r>
        <w:rPr>
          <w:rFonts w:hint="eastAsia"/>
          <w:sz w:val="30"/>
        </w:rPr>
        <w:t>询价响应函：需明确包含公司名称、项目名称、项目编号、合作</w:t>
      </w:r>
      <w:r>
        <w:rPr>
          <w:rFonts w:hint="eastAsia"/>
          <w:sz w:val="30"/>
        </w:rPr>
        <w:t>期限等，并加盖公司公章。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 xml:space="preserve">2. </w:t>
      </w:r>
      <w:r>
        <w:rPr>
          <w:rFonts w:hint="eastAsia"/>
          <w:sz w:val="30"/>
        </w:rPr>
        <w:t>营业执照副本复印件（加盖公章），若有相关资质证书（如设备代理授权书、运维服务资质等），一并提供。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 xml:space="preserve">3. </w:t>
      </w:r>
      <w:r>
        <w:rPr>
          <w:rFonts w:hint="eastAsia"/>
          <w:sz w:val="30"/>
        </w:rPr>
        <w:t>法定代表人身份证明及身份证复印件；委托代理的需提供授权委托书及代理人身份证复印件。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 xml:space="preserve">4. </w:t>
      </w:r>
      <w:r>
        <w:rPr>
          <w:rFonts w:hint="eastAsia"/>
          <w:sz w:val="30"/>
        </w:rPr>
        <w:t>设备技术参数响应表：详细说明所投设备的品牌、型号、具体参数配置、设备彩图，明确标注是否满足本方案技术参数要求，如有偏离需注明偏离情况。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 xml:space="preserve">5. </w:t>
      </w:r>
      <w:r>
        <w:rPr>
          <w:rFonts w:hint="eastAsia"/>
          <w:sz w:val="30"/>
        </w:rPr>
        <w:t>运维服务方案：详细说明设备安装计划、日常维护流程（维护频率、内容）、故障响应机制（响应时间、维修时限）、</w:t>
      </w:r>
      <w:r>
        <w:rPr>
          <w:rFonts w:hint="eastAsia"/>
          <w:sz w:val="30"/>
        </w:rPr>
        <w:lastRenderedPageBreak/>
        <w:t>耗材更换流程、运维团队配置（人员数量、资</w:t>
      </w:r>
      <w:r>
        <w:rPr>
          <w:rFonts w:hint="eastAsia"/>
          <w:sz w:val="30"/>
        </w:rPr>
        <w:t>质、岗位职责）等内容。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 xml:space="preserve">6. </w:t>
      </w:r>
      <w:r>
        <w:rPr>
          <w:rFonts w:hint="eastAsia"/>
          <w:sz w:val="30"/>
        </w:rPr>
        <w:t>类似项目业绩证明：提供近三年内校园或公共场所自助设备合作案例，明确合作期限、合作内容。</w:t>
      </w:r>
    </w:p>
    <w:p w:rsidR="009D240E" w:rsidRDefault="007843E5" w:rsidP="008C33C1">
      <w:pPr>
        <w:ind w:firstLine="640"/>
      </w:pPr>
      <w:r>
        <w:rPr>
          <w:rFonts w:hint="eastAsia"/>
        </w:rPr>
        <w:t xml:space="preserve">7. </w:t>
      </w:r>
      <w:r>
        <w:rPr>
          <w:rFonts w:hint="eastAsia"/>
        </w:rPr>
        <w:t>售后服务承诺：明确质保期、故障响应（工作日≤</w:t>
      </w:r>
      <w:r>
        <w:rPr>
          <w:rFonts w:hint="eastAsia"/>
        </w:rPr>
        <w:t xml:space="preserve">5 </w:t>
      </w:r>
      <w:r>
        <w:rPr>
          <w:rFonts w:hint="eastAsia"/>
        </w:rPr>
        <w:t>小时</w:t>
      </w:r>
      <w:r>
        <w:rPr>
          <w:rFonts w:hint="eastAsia"/>
        </w:rPr>
        <w:t xml:space="preserve"> / </w:t>
      </w:r>
      <w:r>
        <w:rPr>
          <w:rFonts w:hint="eastAsia"/>
        </w:rPr>
        <w:t>非工作日≤</w:t>
      </w:r>
      <w:r>
        <w:rPr>
          <w:rFonts w:hint="eastAsia"/>
        </w:rPr>
        <w:t xml:space="preserve">10 </w:t>
      </w:r>
      <w:r>
        <w:rPr>
          <w:rFonts w:hint="eastAsia"/>
        </w:rPr>
        <w:t>小时）、维修时限（一般≤</w:t>
      </w:r>
      <w:r>
        <w:rPr>
          <w:rFonts w:hint="eastAsia"/>
        </w:rPr>
        <w:t xml:space="preserve">48 </w:t>
      </w:r>
      <w:r>
        <w:rPr>
          <w:rFonts w:hint="eastAsia"/>
        </w:rPr>
        <w:t>小时</w:t>
      </w:r>
      <w:r>
        <w:rPr>
          <w:rFonts w:hint="eastAsia"/>
        </w:rPr>
        <w:t xml:space="preserve"> / </w:t>
      </w:r>
      <w:r>
        <w:rPr>
          <w:rFonts w:hint="eastAsia"/>
        </w:rPr>
        <w:t>重大≤</w:t>
      </w:r>
      <w:r>
        <w:rPr>
          <w:rFonts w:hint="eastAsia"/>
        </w:rPr>
        <w:t xml:space="preserve">72 </w:t>
      </w:r>
      <w:r>
        <w:rPr>
          <w:rFonts w:hint="eastAsia"/>
        </w:rPr>
        <w:t>小时）、服务网点、耗材时效；承诺</w:t>
      </w:r>
      <w:r>
        <w:rPr>
          <w:rFonts w:hint="eastAsia"/>
        </w:rPr>
        <w:t xml:space="preserve"> 3 </w:t>
      </w:r>
      <w:r>
        <w:rPr>
          <w:rFonts w:hint="eastAsia"/>
        </w:rPr>
        <w:t>年合作期内，无论盈亏，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单方面终止合作、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擅自撤场、不停止运维，加盖公章。</w:t>
      </w:r>
    </w:p>
    <w:p w:rsidR="009D240E" w:rsidRDefault="007843E5">
      <w:r>
        <w:rPr>
          <w:rFonts w:hint="eastAsia"/>
          <w:sz w:val="30"/>
        </w:rPr>
        <w:t xml:space="preserve">8. </w:t>
      </w:r>
      <w:r>
        <w:rPr>
          <w:rFonts w:hint="eastAsia"/>
          <w:sz w:val="30"/>
        </w:rPr>
        <w:t>收益分成及费用说明：收益分成比例待双方协商确定，具体分成周期及结算方式另行约定</w:t>
      </w:r>
      <w:r>
        <w:rPr>
          <w:rFonts w:hint="eastAsia"/>
          <w:sz w:val="30"/>
        </w:rPr>
        <w:t>。</w:t>
      </w:r>
      <w:r>
        <w:rPr>
          <w:rFonts w:hint="eastAsia"/>
          <w:sz w:val="30"/>
        </w:rPr>
        <w:t>公司</w:t>
      </w:r>
      <w:r>
        <w:rPr>
          <w:rFonts w:hint="eastAsia"/>
          <w:sz w:val="30"/>
        </w:rPr>
        <w:t>仅</w:t>
      </w:r>
      <w:r>
        <w:rPr>
          <w:rFonts w:hint="eastAsia"/>
          <w:sz w:val="30"/>
        </w:rPr>
        <w:t>承担年度场地管理费（含电费），其他所有费用均由合作商全额承担。</w:t>
      </w:r>
    </w:p>
    <w:p w:rsidR="009D240E" w:rsidRPr="008C33C1" w:rsidRDefault="007843E5" w:rsidP="008C33C1">
      <w:pPr>
        <w:ind w:firstLine="643"/>
        <w:rPr>
          <w:b/>
        </w:rPr>
      </w:pPr>
      <w:r w:rsidRPr="008C33C1">
        <w:rPr>
          <w:b/>
        </w:rPr>
        <w:t>五、评审方法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>（一）评审原则：坚持公平、公正、科学、择优的原则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>（二）评分标准（总分</w:t>
      </w:r>
      <w:r>
        <w:rPr>
          <w:rFonts w:hint="eastAsia"/>
          <w:sz w:val="30"/>
        </w:rPr>
        <w:t>100</w:t>
      </w:r>
      <w:r>
        <w:rPr>
          <w:rFonts w:hint="eastAsia"/>
          <w:sz w:val="30"/>
        </w:rPr>
        <w:t>分）</w:t>
      </w:r>
    </w:p>
    <w:p w:rsidR="009D240E" w:rsidRDefault="007843E5">
      <w:pPr>
        <w:ind w:firstLineChars="0" w:firstLine="0"/>
        <w:jc w:val="center"/>
        <w:rPr>
          <w:sz w:val="30"/>
        </w:rPr>
      </w:pPr>
      <w:r>
        <w:rPr>
          <w:rFonts w:hint="eastAsia"/>
          <w:sz w:val="30"/>
        </w:rPr>
        <w:t>表：校园自助打印机合作项目评审评分表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384"/>
        <w:gridCol w:w="5115"/>
      </w:tblGrid>
      <w:tr w:rsidR="009D240E">
        <w:trPr>
          <w:tblHeader/>
          <w:jc w:val="center"/>
        </w:trPr>
        <w:tc>
          <w:tcPr>
            <w:tcW w:w="2023" w:type="dxa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:rsidR="009D240E" w:rsidRDefault="007843E5">
            <w:pPr>
              <w:snapToGrid w:val="0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  <w:sz w:val="30"/>
              </w:rPr>
              <w:t>评审因素</w:t>
            </w:r>
          </w:p>
        </w:tc>
        <w:tc>
          <w:tcPr>
            <w:tcW w:w="1384" w:type="dxa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:rsidR="009D240E" w:rsidRDefault="007843E5">
            <w:pPr>
              <w:snapToGrid w:val="0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  <w:sz w:val="30"/>
              </w:rPr>
              <w:t>分值</w:t>
            </w:r>
          </w:p>
        </w:tc>
        <w:tc>
          <w:tcPr>
            <w:tcW w:w="5115" w:type="dxa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:rsidR="009D240E" w:rsidRDefault="007843E5">
            <w:pPr>
              <w:snapToGrid w:val="0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  <w:sz w:val="30"/>
              </w:rPr>
              <w:t>评分标准</w:t>
            </w:r>
          </w:p>
        </w:tc>
      </w:tr>
      <w:tr w:rsidR="009D240E">
        <w:trPr>
          <w:jc w:val="center"/>
        </w:trPr>
        <w:tc>
          <w:tcPr>
            <w:tcW w:w="2023" w:type="dxa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:rsidR="009D240E" w:rsidRDefault="007843E5">
            <w:pPr>
              <w:snapToGrid w:val="0"/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分成比例</w:t>
            </w:r>
          </w:p>
        </w:tc>
        <w:tc>
          <w:tcPr>
            <w:tcW w:w="1384" w:type="dxa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:rsidR="009D240E" w:rsidRDefault="007843E5">
            <w:pPr>
              <w:snapToGrid w:val="0"/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50</w:t>
            </w:r>
            <w:r>
              <w:rPr>
                <w:rFonts w:hint="eastAsia"/>
                <w:sz w:val="30"/>
              </w:rPr>
              <w:t>分</w:t>
            </w:r>
          </w:p>
        </w:tc>
        <w:tc>
          <w:tcPr>
            <w:tcW w:w="5115" w:type="dxa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:rsidR="009D240E" w:rsidRDefault="007843E5">
            <w:pPr>
              <w:snapToGrid w:val="0"/>
              <w:ind w:firstLineChars="0" w:firstLine="0"/>
              <w:jc w:val="center"/>
              <w:rPr>
                <w:sz w:val="30"/>
              </w:rPr>
            </w:pPr>
            <w:r>
              <w:rPr>
                <w:rFonts w:hAnsi="宋体" w:cs="宋体"/>
                <w:sz w:val="30"/>
                <w:szCs w:val="24"/>
              </w:rPr>
              <w:t>最高分成比例得满分</w:t>
            </w:r>
          </w:p>
        </w:tc>
      </w:tr>
      <w:tr w:rsidR="009D240E">
        <w:trPr>
          <w:jc w:val="center"/>
        </w:trPr>
        <w:tc>
          <w:tcPr>
            <w:tcW w:w="2023" w:type="dxa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:rsidR="009D240E" w:rsidRDefault="007843E5">
            <w:pPr>
              <w:snapToGrid w:val="0"/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设备技术参数</w:t>
            </w:r>
          </w:p>
        </w:tc>
        <w:tc>
          <w:tcPr>
            <w:tcW w:w="1384" w:type="dxa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:rsidR="009D240E" w:rsidRDefault="007843E5">
            <w:pPr>
              <w:snapToGrid w:val="0"/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20</w:t>
            </w:r>
            <w:r>
              <w:rPr>
                <w:rFonts w:hint="eastAsia"/>
                <w:sz w:val="30"/>
              </w:rPr>
              <w:t>分</w:t>
            </w:r>
          </w:p>
        </w:tc>
        <w:tc>
          <w:tcPr>
            <w:tcW w:w="5115" w:type="dxa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:rsidR="009D240E" w:rsidRDefault="007843E5">
            <w:pPr>
              <w:snapToGrid w:val="0"/>
              <w:ind w:firstLineChars="0" w:firstLine="0"/>
              <w:jc w:val="center"/>
              <w:rPr>
                <w:sz w:val="30"/>
              </w:rPr>
            </w:pPr>
            <w:r>
              <w:rPr>
                <w:rFonts w:hAnsi="宋体" w:cs="宋体"/>
                <w:sz w:val="30"/>
                <w:szCs w:val="24"/>
              </w:rPr>
              <w:t>完全满足得满分，核心参数每偏离</w:t>
            </w:r>
            <w:r>
              <w:rPr>
                <w:rFonts w:hAnsi="宋体" w:cs="宋体"/>
                <w:sz w:val="30"/>
                <w:szCs w:val="24"/>
              </w:rPr>
              <w:t xml:space="preserve"> 1 </w:t>
            </w:r>
            <w:proofErr w:type="gramStart"/>
            <w:r>
              <w:rPr>
                <w:rFonts w:hAnsi="宋体" w:cs="宋体"/>
                <w:sz w:val="30"/>
                <w:szCs w:val="24"/>
              </w:rPr>
              <w:t>项扣</w:t>
            </w:r>
            <w:proofErr w:type="gramEnd"/>
            <w:r>
              <w:rPr>
                <w:rFonts w:hAnsi="宋体" w:cs="宋体"/>
                <w:sz w:val="30"/>
                <w:szCs w:val="24"/>
              </w:rPr>
              <w:t xml:space="preserve"> 4 </w:t>
            </w:r>
            <w:r>
              <w:rPr>
                <w:rFonts w:hAnsi="宋体" w:cs="宋体"/>
                <w:sz w:val="30"/>
                <w:szCs w:val="24"/>
              </w:rPr>
              <w:t>分，扣完为止</w:t>
            </w:r>
          </w:p>
        </w:tc>
      </w:tr>
      <w:tr w:rsidR="009D240E">
        <w:trPr>
          <w:jc w:val="center"/>
        </w:trPr>
        <w:tc>
          <w:tcPr>
            <w:tcW w:w="2023" w:type="dxa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:rsidR="009D240E" w:rsidRDefault="007843E5">
            <w:pPr>
              <w:snapToGrid w:val="0"/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运</w:t>
            </w:r>
            <w:proofErr w:type="gramStart"/>
            <w:r>
              <w:rPr>
                <w:rFonts w:hint="eastAsia"/>
                <w:sz w:val="30"/>
              </w:rPr>
              <w:t>维方案</w:t>
            </w:r>
            <w:proofErr w:type="gramEnd"/>
          </w:p>
        </w:tc>
        <w:tc>
          <w:tcPr>
            <w:tcW w:w="1384" w:type="dxa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:rsidR="009D240E" w:rsidRDefault="007843E5">
            <w:pPr>
              <w:snapToGrid w:val="0"/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30</w:t>
            </w:r>
            <w:r>
              <w:rPr>
                <w:rFonts w:hint="eastAsia"/>
                <w:sz w:val="30"/>
              </w:rPr>
              <w:t>分</w:t>
            </w:r>
          </w:p>
        </w:tc>
        <w:tc>
          <w:tcPr>
            <w:tcW w:w="5115" w:type="dxa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:rsidR="009D240E" w:rsidRDefault="007843E5">
            <w:pPr>
              <w:snapToGrid w:val="0"/>
              <w:ind w:firstLineChars="0" w:firstLine="0"/>
              <w:jc w:val="center"/>
              <w:rPr>
                <w:sz w:val="30"/>
              </w:rPr>
            </w:pPr>
            <w:r>
              <w:rPr>
                <w:rFonts w:hAnsi="宋体" w:cs="宋体"/>
                <w:sz w:val="30"/>
                <w:szCs w:val="24"/>
              </w:rPr>
              <w:t>根据方案完整性、响应及时性、团队配置、应急机制综合打分</w:t>
            </w:r>
          </w:p>
        </w:tc>
      </w:tr>
    </w:tbl>
    <w:p w:rsidR="009D240E" w:rsidRPr="008C33C1" w:rsidRDefault="007843E5" w:rsidP="008C33C1">
      <w:pPr>
        <w:ind w:firstLine="643"/>
        <w:rPr>
          <w:b/>
        </w:rPr>
      </w:pPr>
      <w:r w:rsidRPr="008C33C1">
        <w:rPr>
          <w:b/>
        </w:rPr>
        <w:t>六、时间安排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>响应文件递交截止时间：</w:t>
      </w:r>
      <w:r>
        <w:rPr>
          <w:rFonts w:hint="eastAsia"/>
          <w:sz w:val="30"/>
        </w:rPr>
        <w:t>2026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>3</w:t>
      </w:r>
      <w:r>
        <w:rPr>
          <w:rFonts w:hint="eastAsia"/>
          <w:sz w:val="30"/>
        </w:rPr>
        <w:t>月</w:t>
      </w:r>
      <w:r>
        <w:rPr>
          <w:rFonts w:hint="eastAsia"/>
          <w:sz w:val="30"/>
        </w:rPr>
        <w:t>2</w:t>
      </w:r>
      <w:r w:rsidR="008C33C1">
        <w:rPr>
          <w:rFonts w:hint="eastAsia"/>
          <w:sz w:val="30"/>
        </w:rPr>
        <w:t>7</w:t>
      </w:r>
      <w:r>
        <w:rPr>
          <w:rFonts w:hint="eastAsia"/>
          <w:sz w:val="30"/>
        </w:rPr>
        <w:t>日</w:t>
      </w:r>
      <w:r w:rsidR="008C33C1">
        <w:rPr>
          <w:rFonts w:hint="eastAsia"/>
          <w:sz w:val="30"/>
        </w:rPr>
        <w:t>下午</w:t>
      </w:r>
      <w:r>
        <w:rPr>
          <w:rFonts w:hint="eastAsia"/>
          <w:sz w:val="30"/>
        </w:rPr>
        <w:t>1</w:t>
      </w:r>
      <w:r w:rsidR="008C33C1">
        <w:rPr>
          <w:rFonts w:hint="eastAsia"/>
          <w:sz w:val="30"/>
        </w:rPr>
        <w:t>7</w:t>
      </w:r>
      <w:r>
        <w:rPr>
          <w:rFonts w:hint="eastAsia"/>
          <w:sz w:val="30"/>
        </w:rPr>
        <w:t>:00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lastRenderedPageBreak/>
        <w:t>递交地点：四川川信致远资产经营管理有限公司【广元市利州利州区滨河北路二段孵化园（广元市创业孵化园一楼</w:t>
      </w:r>
      <w:bookmarkStart w:id="0" w:name="_GoBack"/>
      <w:bookmarkEnd w:id="0"/>
      <w:r>
        <w:rPr>
          <w:rFonts w:hint="eastAsia"/>
          <w:sz w:val="30"/>
        </w:rPr>
        <w:t>）】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>评审时间：</w:t>
      </w:r>
      <w:r>
        <w:rPr>
          <w:rFonts w:hint="eastAsia"/>
          <w:sz w:val="30"/>
        </w:rPr>
        <w:t>2026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>3</w:t>
      </w:r>
      <w:r>
        <w:rPr>
          <w:rFonts w:hint="eastAsia"/>
          <w:sz w:val="30"/>
        </w:rPr>
        <w:t>月</w:t>
      </w:r>
      <w:r w:rsidR="008C33C1">
        <w:rPr>
          <w:rFonts w:hint="eastAsia"/>
          <w:sz w:val="30"/>
        </w:rPr>
        <w:t>30</w:t>
      </w:r>
      <w:r>
        <w:rPr>
          <w:rFonts w:hint="eastAsia"/>
          <w:sz w:val="30"/>
        </w:rPr>
        <w:t>日上午</w:t>
      </w:r>
      <w:r w:rsidR="008C33C1">
        <w:rPr>
          <w:rFonts w:hint="eastAsia"/>
          <w:sz w:val="30"/>
        </w:rPr>
        <w:t>10</w:t>
      </w:r>
      <w:r>
        <w:rPr>
          <w:rFonts w:hint="eastAsia"/>
          <w:sz w:val="30"/>
        </w:rPr>
        <w:t>:</w:t>
      </w:r>
      <w:r w:rsidR="008C33C1">
        <w:rPr>
          <w:rFonts w:hint="eastAsia"/>
          <w:sz w:val="30"/>
        </w:rPr>
        <w:t>0</w:t>
      </w:r>
      <w:r>
        <w:rPr>
          <w:rFonts w:hint="eastAsia"/>
          <w:sz w:val="30"/>
        </w:rPr>
        <w:t>0</w:t>
      </w:r>
    </w:p>
    <w:p w:rsidR="009D240E" w:rsidRPr="008C33C1" w:rsidRDefault="007843E5" w:rsidP="008C33C1">
      <w:pPr>
        <w:ind w:firstLine="643"/>
        <w:rPr>
          <w:b/>
        </w:rPr>
      </w:pPr>
      <w:r w:rsidRPr="008C33C1">
        <w:rPr>
          <w:b/>
        </w:rPr>
        <w:t>七、联系方式</w:t>
      </w:r>
    </w:p>
    <w:p w:rsidR="009D240E" w:rsidRDefault="008C33C1">
      <w:pPr>
        <w:rPr>
          <w:sz w:val="30"/>
        </w:rPr>
      </w:pPr>
      <w:r>
        <w:rPr>
          <w:rFonts w:hint="eastAsia"/>
          <w:sz w:val="30"/>
        </w:rPr>
        <w:t>询价</w:t>
      </w:r>
      <w:r w:rsidR="007843E5">
        <w:rPr>
          <w:rFonts w:hint="eastAsia"/>
          <w:sz w:val="30"/>
        </w:rPr>
        <w:t>人：四川川信致远资产经营管理有限公司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>地址：四川省广元市利州区广元创业孵化园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>联系人：</w:t>
      </w:r>
      <w:r w:rsidR="008C33C1">
        <w:rPr>
          <w:rFonts w:hint="eastAsia"/>
          <w:sz w:val="30"/>
        </w:rPr>
        <w:t>潘远超</w:t>
      </w:r>
    </w:p>
    <w:p w:rsidR="009D240E" w:rsidRDefault="007843E5">
      <w:pPr>
        <w:rPr>
          <w:sz w:val="30"/>
        </w:rPr>
      </w:pPr>
      <w:r>
        <w:rPr>
          <w:rFonts w:hint="eastAsia"/>
          <w:sz w:val="30"/>
        </w:rPr>
        <w:t>联系电话：</w:t>
      </w:r>
      <w:r>
        <w:rPr>
          <w:rFonts w:hint="eastAsia"/>
          <w:sz w:val="30"/>
        </w:rPr>
        <w:t>18</w:t>
      </w:r>
      <w:r w:rsidR="008C33C1">
        <w:rPr>
          <w:rFonts w:hint="eastAsia"/>
          <w:sz w:val="30"/>
        </w:rPr>
        <w:t>780807917</w:t>
      </w:r>
    </w:p>
    <w:p w:rsidR="009D240E" w:rsidRDefault="009D240E">
      <w:pPr>
        <w:rPr>
          <w:sz w:val="30"/>
        </w:rPr>
      </w:pPr>
    </w:p>
    <w:sectPr w:rsidR="009D2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E5" w:rsidRDefault="007843E5">
      <w:pPr>
        <w:ind w:firstLine="640"/>
      </w:pPr>
      <w:r>
        <w:separator/>
      </w:r>
    </w:p>
  </w:endnote>
  <w:endnote w:type="continuationSeparator" w:id="0">
    <w:p w:rsidR="007843E5" w:rsidRDefault="007843E5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C1" w:rsidRDefault="008C33C1" w:rsidP="008C33C1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C1" w:rsidRDefault="008C33C1" w:rsidP="008C33C1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C1" w:rsidRDefault="008C33C1" w:rsidP="008C33C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E5" w:rsidRDefault="007843E5">
      <w:pPr>
        <w:ind w:firstLine="640"/>
      </w:pPr>
      <w:r>
        <w:separator/>
      </w:r>
    </w:p>
  </w:footnote>
  <w:footnote w:type="continuationSeparator" w:id="0">
    <w:p w:rsidR="007843E5" w:rsidRDefault="007843E5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C1" w:rsidRDefault="008C33C1" w:rsidP="008C33C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C1" w:rsidRDefault="008C33C1" w:rsidP="008C33C1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3C1" w:rsidRDefault="008C33C1" w:rsidP="008C33C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54C24"/>
    <w:rsid w:val="007843E5"/>
    <w:rsid w:val="008C33C1"/>
    <w:rsid w:val="009D240E"/>
    <w:rsid w:val="0262293F"/>
    <w:rsid w:val="0BD33CE5"/>
    <w:rsid w:val="0F6C2078"/>
    <w:rsid w:val="113C7612"/>
    <w:rsid w:val="12E54C24"/>
    <w:rsid w:val="1D3A4D4F"/>
    <w:rsid w:val="1E350419"/>
    <w:rsid w:val="1EF26B32"/>
    <w:rsid w:val="1EFA1543"/>
    <w:rsid w:val="230813EE"/>
    <w:rsid w:val="28C013B8"/>
    <w:rsid w:val="2CE90502"/>
    <w:rsid w:val="2D0D0DB4"/>
    <w:rsid w:val="2DDA2DFC"/>
    <w:rsid w:val="2DE87046"/>
    <w:rsid w:val="2EE5675B"/>
    <w:rsid w:val="34106055"/>
    <w:rsid w:val="341573B4"/>
    <w:rsid w:val="35B24D61"/>
    <w:rsid w:val="3A2C0EDC"/>
    <w:rsid w:val="3E3363C7"/>
    <w:rsid w:val="3EB5502E"/>
    <w:rsid w:val="46453C76"/>
    <w:rsid w:val="4CD75F1A"/>
    <w:rsid w:val="4D2C371A"/>
    <w:rsid w:val="4D7324F9"/>
    <w:rsid w:val="571C57F3"/>
    <w:rsid w:val="58641614"/>
    <w:rsid w:val="5A5E3639"/>
    <w:rsid w:val="5DF72347"/>
    <w:rsid w:val="630A5A6D"/>
    <w:rsid w:val="69E355A3"/>
    <w:rsid w:val="7BB5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600"/>
      <w:jc w:val="both"/>
    </w:pPr>
    <w:rPr>
      <w:rFonts w:ascii="方正仿宋_GB2312" w:eastAsia="方正仿宋_GB2312" w:hAnsi="方正仿宋_GB2312" w:cs="方正仿宋_GB2312"/>
      <w:kern w:val="2"/>
      <w:sz w:val="32"/>
      <w:szCs w:val="30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C3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C33C1"/>
    <w:rPr>
      <w:rFonts w:ascii="方正仿宋_GB2312" w:eastAsia="方正仿宋_GB2312" w:hAnsi="方正仿宋_GB2312" w:cs="方正仿宋_GB2312"/>
      <w:kern w:val="2"/>
      <w:sz w:val="18"/>
      <w:szCs w:val="18"/>
    </w:rPr>
  </w:style>
  <w:style w:type="paragraph" w:styleId="a5">
    <w:name w:val="footer"/>
    <w:basedOn w:val="a"/>
    <w:link w:val="Char0"/>
    <w:rsid w:val="008C3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C33C1"/>
    <w:rPr>
      <w:rFonts w:ascii="方正仿宋_GB2312" w:eastAsia="方正仿宋_GB2312" w:hAnsi="方正仿宋_GB2312" w:cs="方正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600"/>
      <w:jc w:val="both"/>
    </w:pPr>
    <w:rPr>
      <w:rFonts w:ascii="方正仿宋_GB2312" w:eastAsia="方正仿宋_GB2312" w:hAnsi="方正仿宋_GB2312" w:cs="方正仿宋_GB2312"/>
      <w:kern w:val="2"/>
      <w:sz w:val="32"/>
      <w:szCs w:val="30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C3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C33C1"/>
    <w:rPr>
      <w:rFonts w:ascii="方正仿宋_GB2312" w:eastAsia="方正仿宋_GB2312" w:hAnsi="方正仿宋_GB2312" w:cs="方正仿宋_GB2312"/>
      <w:kern w:val="2"/>
      <w:sz w:val="18"/>
      <w:szCs w:val="18"/>
    </w:rPr>
  </w:style>
  <w:style w:type="paragraph" w:styleId="a5">
    <w:name w:val="footer"/>
    <w:basedOn w:val="a"/>
    <w:link w:val="Char0"/>
    <w:rsid w:val="008C3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C33C1"/>
    <w:rPr>
      <w:rFonts w:ascii="方正仿宋_GB2312" w:eastAsia="方正仿宋_GB2312" w:hAnsi="方正仿宋_GB2312" w:cs="方正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390</Words>
  <Characters>2225</Characters>
  <Application>Microsoft Office Word</Application>
  <DocSecurity>0</DocSecurity>
  <Lines>18</Lines>
  <Paragraphs>5</Paragraphs>
  <ScaleCrop>false</ScaleCrop>
  <Company>china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清风花明</dc:creator>
  <cp:lastModifiedBy>AutoBVT</cp:lastModifiedBy>
  <cp:revision>2</cp:revision>
  <dcterms:created xsi:type="dcterms:W3CDTF">2026-03-02T02:36:00Z</dcterms:created>
  <dcterms:modified xsi:type="dcterms:W3CDTF">2026-03-25T01:32:00Z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D1E80E32AFE645FBA53D15173C9A23D9_11</vt:lpwstr>
  </property>
  <property fmtid="{D5CDD505-2E9C-101B-9397-08002B2CF9AE}" pid="4" name="KSOTemplateDocerSaveRecord">
    <vt:lpwstr>eyJoZGlkIjoiNzE5MzI3NjNlODQ3ZmJlN2Q4NDBkYzYyNjRlYmI5MzUiLCJ1c2VySWQiOiI1ODQ1NjE5MTUifQ==</vt:lpwstr>
  </property>
</Properties>
</file>